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4DEC" w14:textId="2B677CF0" w:rsidR="00E647B6" w:rsidRDefault="00E647B6" w:rsidP="00E647B6">
      <w:pPr>
        <w:pStyle w:val="Heading1"/>
        <w:shd w:val="clear" w:color="auto" w:fill="FFFFFF"/>
        <w:spacing w:before="0" w:beforeAutospacing="0" w:after="0" w:afterAutospacing="0" w:line="288" w:lineRule="atLeast"/>
        <w:jc w:val="both"/>
        <w:rPr>
          <w:rFonts w:ascii="Poppins" w:hAnsi="Poppins" w:cs="Poppins"/>
          <w:b w:val="0"/>
          <w:bCs w:val="0"/>
          <w:color w:val="000000"/>
          <w:sz w:val="42"/>
          <w:szCs w:val="42"/>
        </w:rPr>
      </w:pPr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 xml:space="preserve">Kawasan </w:t>
      </w:r>
      <w:proofErr w:type="spellStart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>perairan</w:t>
      </w:r>
      <w:proofErr w:type="spellEnd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 xml:space="preserve"> Dungun, </w:t>
      </w:r>
      <w:proofErr w:type="spellStart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>Kemaman</w:t>
      </w:r>
      <w:proofErr w:type="spellEnd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 xml:space="preserve"> </w:t>
      </w:r>
      <w:proofErr w:type="spellStart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>lubuk</w:t>
      </w:r>
      <w:proofErr w:type="spellEnd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 xml:space="preserve"> </w:t>
      </w:r>
      <w:proofErr w:type="spellStart"/>
      <w:r>
        <w:rPr>
          <w:rFonts w:ascii="Poppins" w:hAnsi="Poppins" w:cs="Poppins"/>
          <w:b w:val="0"/>
          <w:bCs w:val="0"/>
          <w:color w:val="000000"/>
          <w:sz w:val="42"/>
          <w:szCs w:val="42"/>
        </w:rPr>
        <w:t>sotong</w:t>
      </w:r>
      <w:proofErr w:type="spellEnd"/>
      <w:r w:rsidR="009C24E7">
        <w:rPr>
          <w:rFonts w:ascii="Poppins" w:hAnsi="Poppins" w:cs="Poppins"/>
          <w:b w:val="0"/>
          <w:bCs w:val="0"/>
          <w:color w:val="000000"/>
          <w:sz w:val="42"/>
          <w:szCs w:val="42"/>
        </w:rPr>
        <w:t xml:space="preserve">. </w:t>
      </w:r>
    </w:p>
    <w:p w14:paraId="3C30BF0E" w14:textId="77777777" w:rsidR="009C24E7" w:rsidRDefault="009C24E7" w:rsidP="00E647B6">
      <w:pPr>
        <w:pStyle w:val="Heading1"/>
        <w:shd w:val="clear" w:color="auto" w:fill="FFFFFF"/>
        <w:spacing w:before="0" w:beforeAutospacing="0" w:after="0" w:afterAutospacing="0" w:line="288" w:lineRule="atLeast"/>
        <w:jc w:val="both"/>
        <w:rPr>
          <w:rFonts w:ascii="Poppins" w:hAnsi="Poppins" w:cs="Poppins"/>
          <w:b w:val="0"/>
          <w:bCs w:val="0"/>
          <w:color w:val="000000"/>
          <w:sz w:val="42"/>
          <w:szCs w:val="42"/>
        </w:rPr>
      </w:pPr>
    </w:p>
    <w:p w14:paraId="6893CE1A" w14:textId="77777777" w:rsidR="009C24E7" w:rsidRDefault="00E647B6" w:rsidP="00E647B6">
      <w:pPr>
        <w:shd w:val="clear" w:color="auto" w:fill="FFFFFF"/>
        <w:jc w:val="both"/>
        <w:rPr>
          <w:rFonts w:ascii="Montserrat" w:hAnsi="Montserrat"/>
          <w:color w:val="212121"/>
          <w:sz w:val="26"/>
          <w:szCs w:val="26"/>
        </w:rPr>
      </w:pPr>
      <w:r>
        <w:rPr>
          <w:rFonts w:ascii="Montserrat" w:hAnsi="Montserrat"/>
          <w:noProof/>
          <w:color w:val="212121"/>
          <w:sz w:val="26"/>
          <w:szCs w:val="26"/>
        </w:rPr>
        <w:drawing>
          <wp:inline distT="0" distB="0" distL="0" distR="0" wp14:anchorId="174854E3" wp14:editId="6250561D">
            <wp:extent cx="5943600" cy="421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3F2F" w14:textId="351E5AF2" w:rsidR="00E647B6" w:rsidRDefault="00E647B6" w:rsidP="00E647B6">
      <w:pPr>
        <w:shd w:val="clear" w:color="auto" w:fill="FFFFFF"/>
        <w:jc w:val="both"/>
        <w:rPr>
          <w:rFonts w:ascii="Montserrat" w:hAnsi="Montserrat" w:cs="Times New Roman"/>
          <w:color w:val="212121"/>
          <w:sz w:val="26"/>
          <w:szCs w:val="26"/>
        </w:rPr>
      </w:pPr>
      <w:r>
        <w:rPr>
          <w:rFonts w:ascii="Montserrat" w:hAnsi="Montserrat"/>
          <w:color w:val="212121"/>
          <w:sz w:val="26"/>
          <w:szCs w:val="26"/>
        </w:rPr>
        <w:t xml:space="preserve">ORANG </w:t>
      </w:r>
      <w:proofErr w:type="spellStart"/>
      <w:r>
        <w:rPr>
          <w:rFonts w:ascii="Montserrat" w:hAnsi="Montserrat"/>
          <w:color w:val="212121"/>
          <w:sz w:val="26"/>
          <w:szCs w:val="26"/>
        </w:rPr>
        <w:t>ramai</w:t>
      </w:r>
      <w:proofErr w:type="spellEnd"/>
      <w:r>
        <w:rPr>
          <w:rFonts w:ascii="Montserrat" w:hAnsi="Montserrat"/>
          <w:color w:val="212121"/>
          <w:sz w:val="26"/>
          <w:szCs w:val="26"/>
        </w:rPr>
        <w:t xml:space="preserve"> </w:t>
      </w:r>
      <w:proofErr w:type="spellStart"/>
      <w:r>
        <w:rPr>
          <w:rFonts w:ascii="Montserrat" w:hAnsi="Montserrat"/>
          <w:color w:val="212121"/>
          <w:sz w:val="26"/>
          <w:szCs w:val="26"/>
        </w:rPr>
        <w:t>memilih</w:t>
      </w:r>
      <w:proofErr w:type="spellEnd"/>
      <w:r>
        <w:rPr>
          <w:rFonts w:ascii="Montserrat" w:hAnsi="Montserrat"/>
          <w:color w:val="212121"/>
          <w:sz w:val="26"/>
          <w:szCs w:val="26"/>
        </w:rPr>
        <w:t xml:space="preserve"> </w:t>
      </w:r>
      <w:proofErr w:type="spellStart"/>
      <w:r>
        <w:rPr>
          <w:rFonts w:ascii="Montserrat" w:hAnsi="Montserrat"/>
          <w:color w:val="212121"/>
          <w:sz w:val="26"/>
          <w:szCs w:val="26"/>
        </w:rPr>
        <w:t>sotong</w:t>
      </w:r>
      <w:proofErr w:type="spellEnd"/>
      <w:r>
        <w:rPr>
          <w:rFonts w:ascii="Montserrat" w:hAnsi="Montserrat"/>
          <w:color w:val="212121"/>
          <w:sz w:val="26"/>
          <w:szCs w:val="26"/>
        </w:rPr>
        <w:t xml:space="preserve"> segar yang </w:t>
      </w:r>
      <w:proofErr w:type="spellStart"/>
      <w:r>
        <w:rPr>
          <w:rFonts w:ascii="Montserrat" w:hAnsi="Montserrat"/>
          <w:color w:val="212121"/>
          <w:sz w:val="26"/>
          <w:szCs w:val="26"/>
        </w:rPr>
        <w:t>dijual</w:t>
      </w:r>
      <w:proofErr w:type="spellEnd"/>
      <w:r>
        <w:rPr>
          <w:rFonts w:ascii="Montserrat" w:hAnsi="Montserrat"/>
          <w:color w:val="212121"/>
          <w:sz w:val="26"/>
          <w:szCs w:val="26"/>
        </w:rPr>
        <w:t xml:space="preserve"> di Kuala Terengganu. – UTUSAN/KAMALIZA KAMARUDDIN</w:t>
      </w:r>
    </w:p>
    <w:p w14:paraId="312BCFDB" w14:textId="77777777" w:rsidR="00E647B6" w:rsidRDefault="00E647B6" w:rsidP="00E647B6">
      <w:pPr>
        <w:pStyle w:val="elementor-icon-list-item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Montserrat" w:hAnsi="Montserrat"/>
          <w:color w:val="212121"/>
          <w:sz w:val="26"/>
          <w:szCs w:val="26"/>
        </w:rPr>
      </w:pPr>
      <w:r>
        <w:rPr>
          <w:rStyle w:val="elementor-icon-list-text"/>
          <w:rFonts w:ascii="Montserrat" w:hAnsi="Montserrat"/>
          <w:color w:val="B09E9E"/>
          <w:sz w:val="18"/>
          <w:szCs w:val="18"/>
          <w:bdr w:val="none" w:sz="0" w:space="0" w:color="auto" w:frame="1"/>
        </w:rPr>
        <w:t>Oleh KAMALIZA KAMARUDDIN</w:t>
      </w:r>
    </w:p>
    <w:p w14:paraId="78D1DFF8" w14:textId="77777777" w:rsidR="00E647B6" w:rsidRDefault="00E647B6" w:rsidP="00E647B6">
      <w:pPr>
        <w:pStyle w:val="elementor-icon-list-item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Montserrat" w:hAnsi="Montserrat"/>
          <w:color w:val="212121"/>
          <w:sz w:val="26"/>
          <w:szCs w:val="26"/>
        </w:rPr>
      </w:pPr>
      <w:r>
        <w:rPr>
          <w:rStyle w:val="elementor-icon-list-text"/>
          <w:rFonts w:ascii="Montserrat" w:hAnsi="Montserrat"/>
          <w:color w:val="B09E9E"/>
          <w:sz w:val="18"/>
          <w:szCs w:val="18"/>
          <w:bdr w:val="none" w:sz="0" w:space="0" w:color="auto" w:frame="1"/>
        </w:rPr>
        <w:t>15 Jun 2023, 8:30 am</w:t>
      </w:r>
    </w:p>
    <w:p w14:paraId="438266E2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r>
        <w:rPr>
          <w:rFonts w:ascii="Poppins" w:hAnsi="Poppins" w:cs="Poppins"/>
          <w:color w:val="000000"/>
          <w:sz w:val="26"/>
          <w:szCs w:val="26"/>
        </w:rPr>
        <w:t xml:space="preserve">KUALA TERENGGANU: Hasil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tangkapan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luar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biasa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perairan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Kemaman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dan Dungun pada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tahun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disebabkan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kawasan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tersebut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kurang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pencerobohan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peralatan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perikanan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dilarang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oleh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kerajaan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.</w:t>
      </w:r>
    </w:p>
    <w:p w14:paraId="7CB1BEC8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proofErr w:type="spellStart"/>
      <w:r>
        <w:rPr>
          <w:rFonts w:ascii="Poppins" w:hAnsi="Poppins" w:cs="Poppins"/>
          <w:color w:val="000000"/>
          <w:sz w:val="26"/>
          <w:szCs w:val="26"/>
        </w:rPr>
        <w:t>Pensyarah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Kanan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Bidang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Teknologi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Alatan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Perikanan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dan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Ekologi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Perikanan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Universiti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Malaysia Terengganu (UMT), Dr.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Mohd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.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Fazrul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Hisam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r>
        <w:rPr>
          <w:rFonts w:ascii="Poppins" w:hAnsi="Poppins" w:cs="Poppins"/>
          <w:color w:val="000000"/>
          <w:sz w:val="26"/>
          <w:szCs w:val="26"/>
        </w:rPr>
        <w:lastRenderedPageBreak/>
        <w:t xml:space="preserve">Abd. Aziz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berkata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kerana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perairan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dua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daerah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tersebut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memiliki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banyak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kawasan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berbatu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terselamat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daripada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ancaman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pukat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tunda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.</w:t>
      </w:r>
    </w:p>
    <w:p w14:paraId="49F0FC89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proofErr w:type="spellStart"/>
      <w:r>
        <w:rPr>
          <w:rFonts w:ascii="Poppins" w:hAnsi="Poppins" w:cs="Poppins"/>
          <w:color w:val="000000"/>
          <w:sz w:val="26"/>
          <w:szCs w:val="26"/>
        </w:rPr>
        <w:t>Menurutnya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kawasan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berbatu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secara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tidak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langsung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mewujudkan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ekosistem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dasar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laut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sangat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sihat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serta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daya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tarikan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untuk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menjadi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‘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lubuk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’.</w:t>
      </w:r>
    </w:p>
    <w:p w14:paraId="3D14F39A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r>
        <w:rPr>
          <w:rFonts w:ascii="Poppins" w:hAnsi="Poppins" w:cs="Poppins"/>
          <w:color w:val="000000"/>
          <w:sz w:val="26"/>
          <w:szCs w:val="26"/>
        </w:rPr>
        <w:t>“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Faktor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pertama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ialah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habitat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masih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tidak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tercemar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dan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kedua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makanan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banyak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untuk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keperluan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berada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kawasan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tersebut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menyebabkan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tangkapan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agak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luar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biasa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kali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.</w:t>
      </w:r>
    </w:p>
    <w:p w14:paraId="67D240FF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r>
        <w:rPr>
          <w:rFonts w:ascii="Poppins" w:hAnsi="Poppins" w:cs="Poppins"/>
          <w:color w:val="000000"/>
          <w:sz w:val="26"/>
          <w:szCs w:val="26"/>
        </w:rPr>
        <w:t>“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menjadi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lokasi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pilihan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untuk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membiak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 kerana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ekosistem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dasar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laut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sihat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dengan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terumbu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karang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banyak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boleh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melindungi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telur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dihasilkan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spesies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haiwan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marin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itu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.</w:t>
      </w:r>
    </w:p>
    <w:p w14:paraId="08145F9D" w14:textId="77777777" w:rsidR="00E647B6" w:rsidRDefault="00E647B6" w:rsidP="00E647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r>
        <w:rPr>
          <w:rFonts w:ascii="Poppins" w:hAnsi="Poppins" w:cs="Poppins"/>
          <w:color w:val="000000"/>
          <w:sz w:val="26"/>
          <w:szCs w:val="26"/>
        </w:rPr>
        <w:t>“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Berbeza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dengan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kawasan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lain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seperti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perairan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Marang, Kuala Terengganu dan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Setiu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sering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menjadi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lokasi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mencandat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sebelum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tekanan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seumpama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itu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tidak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berlaku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Kemaman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dan Dungun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menjadikan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dua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lokasi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itu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mempunyai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banyak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‘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lubuk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’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menjadi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buruan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ramai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,”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katanya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ketika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dihubungi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 </w:t>
      </w:r>
      <w:proofErr w:type="spellStart"/>
      <w:r>
        <w:rPr>
          <w:rStyle w:val="Emphasis"/>
          <w:rFonts w:ascii="Poppins" w:hAnsi="Poppins" w:cs="Poppins"/>
          <w:color w:val="000000"/>
          <w:sz w:val="26"/>
          <w:szCs w:val="26"/>
          <w:bdr w:val="none" w:sz="0" w:space="0" w:color="auto" w:frame="1"/>
        </w:rPr>
        <w:t>Utusan</w:t>
      </w:r>
      <w:proofErr w:type="spellEnd"/>
      <w:r>
        <w:rPr>
          <w:rStyle w:val="Emphasis"/>
          <w:rFonts w:ascii="Poppins" w:hAnsi="Poppins" w:cs="Poppins"/>
          <w:color w:val="000000"/>
          <w:sz w:val="26"/>
          <w:szCs w:val="26"/>
          <w:bdr w:val="none" w:sz="0" w:space="0" w:color="auto" w:frame="1"/>
        </w:rPr>
        <w:t xml:space="preserve"> Malaysia</w:t>
      </w:r>
      <w:r>
        <w:rPr>
          <w:rFonts w:ascii="Poppins" w:hAnsi="Poppins" w:cs="Poppins"/>
          <w:color w:val="000000"/>
          <w:sz w:val="26"/>
          <w:szCs w:val="26"/>
        </w:rPr>
        <w:t xml:space="preserve"> di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.</w:t>
      </w:r>
    </w:p>
    <w:p w14:paraId="10A4CFDF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proofErr w:type="spellStart"/>
      <w:r>
        <w:rPr>
          <w:rFonts w:ascii="Poppins" w:hAnsi="Poppins" w:cs="Poppins"/>
          <w:color w:val="000000"/>
          <w:sz w:val="26"/>
          <w:szCs w:val="26"/>
        </w:rPr>
        <w:t>Baru-baru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tular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media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sosial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,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tangkapan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yang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banyak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Dungun dan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Kemaman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dan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situasi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itu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agak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luar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biasa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berbanding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tangkapan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di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daerah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lain.</w:t>
      </w:r>
    </w:p>
    <w:p w14:paraId="1DC75C94" w14:textId="77777777" w:rsidR="00E647B6" w:rsidRDefault="00E647B6" w:rsidP="00E647B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Poppins" w:hAnsi="Poppins" w:cs="Poppins"/>
          <w:color w:val="000000"/>
          <w:sz w:val="26"/>
          <w:szCs w:val="26"/>
        </w:rPr>
      </w:pPr>
      <w:proofErr w:type="spellStart"/>
      <w:r>
        <w:rPr>
          <w:rFonts w:ascii="Poppins" w:hAnsi="Poppins" w:cs="Poppins"/>
          <w:color w:val="000000"/>
          <w:sz w:val="26"/>
          <w:szCs w:val="26"/>
        </w:rPr>
        <w:t>Ini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menyebabkan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ramai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pengusaha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bot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meraih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rezeki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berganda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kerana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pelancong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dari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luar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berminat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menyewa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bot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mereka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untuk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mencandat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 xml:space="preserve"> </w:t>
      </w:r>
      <w:proofErr w:type="spellStart"/>
      <w:r>
        <w:rPr>
          <w:rFonts w:ascii="Poppins" w:hAnsi="Poppins" w:cs="Poppins"/>
          <w:color w:val="000000"/>
          <w:sz w:val="26"/>
          <w:szCs w:val="26"/>
        </w:rPr>
        <w:t>sotong</w:t>
      </w:r>
      <w:proofErr w:type="spellEnd"/>
      <w:r>
        <w:rPr>
          <w:rFonts w:ascii="Poppins" w:hAnsi="Poppins" w:cs="Poppins"/>
          <w:color w:val="000000"/>
          <w:sz w:val="26"/>
          <w:szCs w:val="26"/>
        </w:rPr>
        <w:t>.</w:t>
      </w:r>
    </w:p>
    <w:p w14:paraId="68762840" w14:textId="5AC68E27" w:rsidR="00E647B6" w:rsidRDefault="00E647B6">
      <w:r>
        <w:t xml:space="preserve"> </w:t>
      </w:r>
    </w:p>
    <w:sectPr w:rsidR="00E6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2219"/>
    <w:multiLevelType w:val="multilevel"/>
    <w:tmpl w:val="AC9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B6"/>
    <w:rsid w:val="009C24E7"/>
    <w:rsid w:val="00E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144C"/>
  <w15:chartTrackingRefBased/>
  <w15:docId w15:val="{00DE13A4-9BF9-4A2F-AE1F-1C655B92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7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lementor-icon-list-item">
    <w:name w:val="elementor-icon-list-item"/>
    <w:basedOn w:val="Normal"/>
    <w:rsid w:val="00E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E647B6"/>
  </w:style>
  <w:style w:type="character" w:customStyle="1" w:styleId="elementor-screen-only">
    <w:name w:val="elementor-screen-only"/>
    <w:basedOn w:val="DefaultParagraphFont"/>
    <w:rsid w:val="00E647B6"/>
  </w:style>
  <w:style w:type="paragraph" w:styleId="NormalWeb">
    <w:name w:val="Normal (Web)"/>
    <w:basedOn w:val="Normal"/>
    <w:uiPriority w:val="99"/>
    <w:semiHidden/>
    <w:unhideWhenUsed/>
    <w:rsid w:val="00E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4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49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0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4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956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2024-01-14T06:52:00Z</dcterms:created>
  <dcterms:modified xsi:type="dcterms:W3CDTF">2024-01-14T06:55:00Z</dcterms:modified>
</cp:coreProperties>
</file>