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15" w:sz="0" w:val="none"/>
          <w:left w:color="auto" w:space="0" w:sz="0" w:val="none"/>
          <w:bottom w:color="auto" w:space="15" w:sz="0" w:val="none"/>
          <w:right w:color="auto" w:space="0" w:sz="0" w:val="none"/>
          <w:between w:color="auto" w:space="15" w:sz="0" w:val="none"/>
        </w:pBdr>
        <w:shd w:fill="ffffff" w:val="clear"/>
        <w:spacing w:after="0" w:before="0" w:line="288" w:lineRule="auto"/>
        <w:rPr>
          <w:sz w:val="62"/>
          <w:szCs w:val="62"/>
        </w:rPr>
      </w:pPr>
      <w:bookmarkStart w:colFirst="0" w:colLast="0" w:name="_d9skzxxw8gzp" w:id="0"/>
      <w:bookmarkEnd w:id="0"/>
      <w:r w:rsidDel="00000000" w:rsidR="00000000" w:rsidRPr="00000000">
        <w:rPr>
          <w:sz w:val="62"/>
          <w:szCs w:val="62"/>
          <w:rtl w:val="0"/>
        </w:rPr>
        <w:t xml:space="preserve">Lawatan menteri Singapura ke UMT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4"/>
          <w:szCs w:val="24"/>
        </w:rPr>
      </w:pPr>
      <w:r w:rsidDel="00000000" w:rsidR="00000000" w:rsidRPr="00000000">
        <w:rPr>
          <w:sz w:val="24"/>
          <w:szCs w:val="24"/>
          <w:rtl w:val="0"/>
        </w:rPr>
        <w:t xml:space="preserve">Oleh </w:t>
      </w:r>
      <w:hyperlink r:id="rId6">
        <w:r w:rsidDel="00000000" w:rsidR="00000000" w:rsidRPr="00000000">
          <w:rPr>
            <w:color w:val="1d1d1d"/>
            <w:sz w:val="24"/>
            <w:szCs w:val="24"/>
            <w:rtl w:val="0"/>
          </w:rPr>
          <w:t xml:space="preserve">RAHAYU MUSTAFA</w:t>
        </w:r>
      </w:hyperlink>
      <w:r w:rsidDel="00000000" w:rsidR="00000000" w:rsidRPr="00000000">
        <w:rPr>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4"/>
          <w:szCs w:val="24"/>
        </w:rPr>
      </w:pPr>
      <w:r w:rsidDel="00000000" w:rsidR="00000000" w:rsidRPr="00000000">
        <w:rPr>
          <w:sz w:val="24"/>
          <w:szCs w:val="24"/>
          <w:rtl w:val="0"/>
        </w:rPr>
        <w:t xml:space="preserve">18 April 2023 04:44 pm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color w:val="ff0000"/>
          <w:sz w:val="24"/>
          <w:szCs w:val="24"/>
        </w:rPr>
      </w:pPr>
      <w:hyperlink r:id="rId7">
        <w:r w:rsidDel="00000000" w:rsidR="00000000" w:rsidRPr="00000000">
          <w:rPr>
            <w:color w:val="ff0000"/>
            <w:sz w:val="24"/>
            <w:szCs w:val="24"/>
          </w:rPr>
          <w:drawing>
            <wp:inline distB="114300" distT="114300" distL="114300" distR="114300">
              <wp:extent cx="5614988" cy="2905125"/>
              <wp:effectExtent b="0" l="0" r="0" t="0"/>
              <wp:docPr descr="No Image Caption" id="1" name="image1.jpg"/>
              <a:graphic>
                <a:graphicData uri="http://schemas.openxmlformats.org/drawingml/2006/picture">
                  <pic:pic>
                    <pic:nvPicPr>
                      <pic:cNvPr descr="No Image Caption" id="0" name="image1.jpg"/>
                      <pic:cNvPicPr preferRelativeResize="0"/>
                    </pic:nvPicPr>
                    <pic:blipFill>
                      <a:blip r:embed="rId8"/>
                      <a:srcRect b="0" l="0" r="0" t="0"/>
                      <a:stretch>
                        <a:fillRect/>
                      </a:stretch>
                    </pic:blipFill>
                    <pic:spPr>
                      <a:xfrm>
                        <a:off x="0" y="0"/>
                        <a:ext cx="5614988" cy="29051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24.00000000000006" w:lineRule="auto"/>
        <w:ind w:left="220" w:right="220" w:firstLine="0"/>
        <w:jc w:val="both"/>
        <w:rPr/>
      </w:pPr>
      <w:r w:rsidDel="00000000" w:rsidR="00000000" w:rsidRPr="00000000">
        <w:rPr>
          <w:rtl w:val="0"/>
        </w:rPr>
        <w:t xml:space="preserve">Menteri di Pejabat Perdana Menteri Singapura yang juga Menteri Kedua Hal Ehwal Luar, Dr Maliki Osman mengadakan perjumpaan bersama pelajar Universiti Malaysia Terengganu (UMT) di Dewan Senat, Canselori UMT pada Selasa.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24.00000000000006" w:lineRule="auto"/>
        <w:ind w:left="220" w:right="220" w:firstLine="0"/>
        <w:jc w:val="both"/>
        <w:rPr/>
      </w:pPr>
      <w:r w:rsidDel="00000000" w:rsidR="00000000" w:rsidRPr="00000000">
        <w:rPr>
          <w:rtl w:val="0"/>
        </w:rPr>
        <w:t xml:space="preserve">Dalam pertemuan kira-kira selama satu jam setengah tersebut, sesi soal jawab antara Dr Maliki dan pelajar turut diadakan dengan kebanyakannya menyentuh mengenai peluang pendidikan di negara berkenaan.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24.00000000000006" w:lineRule="auto"/>
        <w:ind w:left="220" w:right="220" w:firstLine="0"/>
        <w:jc w:val="both"/>
        <w:rPr/>
      </w:pPr>
      <w:r w:rsidDel="00000000" w:rsidR="00000000" w:rsidRPr="00000000">
        <w:rPr>
          <w:rtl w:val="0"/>
        </w:rPr>
        <w:t xml:space="preserve">Program melibatkan pelajar UMT itu merupakan sebahagian daripada program sempena lawatan kerja Dr Maliki ke Kelantan dan Terengganu mulai 15 hingga 19 April.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24.00000000000006" w:lineRule="auto"/>
        <w:ind w:left="220" w:right="220" w:firstLine="0"/>
        <w:jc w:val="both"/>
        <w:rPr/>
      </w:pPr>
      <w:r w:rsidDel="00000000" w:rsidR="00000000" w:rsidRPr="00000000">
        <w:rPr>
          <w:rtl w:val="0"/>
        </w:rPr>
        <w:t xml:space="preserve">Lawatan itu adalah sebahagian daripada usaha Singapura untuk mengukuhkan lagi hubungan yang sudah terjalin sejak sekian lama dengan negeri-negeri di Malaysia dan meneroka bidang kerjasama baharu.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narharian.com.my/author/313/rahayu-mustafa" TargetMode="External"/><Relationship Id="rId7" Type="http://schemas.openxmlformats.org/officeDocument/2006/relationships/hyperlink" Target="https://api.whatsapp.com/send?text=Lawatan%20menteri%20Singapura%20ke%20UMT%20https://www.sinarharian.com.my/article/255078"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