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10" w:rsidRPr="006F5D10" w:rsidRDefault="006F5D10" w:rsidP="006F5D1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bookmarkStart w:id="0" w:name="_GoBack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[KOLUMNIS] </w:t>
      </w:r>
      <w:proofErr w:type="spellStart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Ketagihan</w:t>
      </w:r>
      <w:proofErr w:type="spellEnd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vape: </w:t>
      </w:r>
      <w:proofErr w:type="spellStart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Usah</w:t>
      </w:r>
      <w:proofErr w:type="spellEnd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cagar</w:t>
      </w:r>
      <w:proofErr w:type="spellEnd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masa </w:t>
      </w:r>
      <w:proofErr w:type="spellStart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depan</w:t>
      </w:r>
      <w:proofErr w:type="spellEnd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belia</w:t>
      </w:r>
      <w:proofErr w:type="spellEnd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, </w:t>
      </w:r>
      <w:proofErr w:type="spellStart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bertindak</w:t>
      </w:r>
      <w:proofErr w:type="spellEnd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sebelum</w:t>
      </w:r>
      <w:proofErr w:type="spellEnd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F5D1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terlambat</w:t>
      </w:r>
      <w:proofErr w:type="spellEnd"/>
    </w:p>
    <w:bookmarkEnd w:id="0"/>
    <w:p w:rsidR="006F5D10" w:rsidRPr="006F5D10" w:rsidRDefault="006F5D10" w:rsidP="006F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F5D10">
        <w:rPr>
          <w:rFonts w:ascii="Arial" w:eastAsia="Times New Roman" w:hAnsi="Arial" w:cs="Arial"/>
          <w:color w:val="333333"/>
          <w:sz w:val="18"/>
          <w:szCs w:val="18"/>
        </w:rPr>
        <w:t xml:space="preserve">Abdul </w:t>
      </w:r>
      <w:proofErr w:type="spellStart"/>
      <w:r w:rsidRPr="006F5D10">
        <w:rPr>
          <w:rFonts w:ascii="Arial" w:eastAsia="Times New Roman" w:hAnsi="Arial" w:cs="Arial"/>
          <w:color w:val="333333"/>
          <w:sz w:val="18"/>
          <w:szCs w:val="18"/>
        </w:rPr>
        <w:t>Mutalib</w:t>
      </w:r>
      <w:proofErr w:type="spellEnd"/>
      <w:r w:rsidRPr="006F5D10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F5D10">
        <w:rPr>
          <w:rFonts w:ascii="Arial" w:eastAsia="Times New Roman" w:hAnsi="Arial" w:cs="Arial"/>
          <w:color w:val="333333"/>
          <w:sz w:val="18"/>
          <w:szCs w:val="18"/>
        </w:rPr>
        <w:t>Embong</w:t>
      </w:r>
      <w:proofErr w:type="spellEnd"/>
    </w:p>
    <w:p w:rsidR="006F5D10" w:rsidRDefault="006F5D10" w:rsidP="006F5D10">
      <w:pPr>
        <w:shd w:val="clear" w:color="auto" w:fill="FFFFFF"/>
        <w:spacing w:line="270" w:lineRule="atLeast"/>
        <w:rPr>
          <w:rFonts w:ascii="Arial" w:eastAsia="Times New Roman" w:hAnsi="Arial" w:cs="Arial"/>
          <w:color w:val="888888"/>
          <w:sz w:val="18"/>
          <w:szCs w:val="18"/>
        </w:rPr>
      </w:pPr>
      <w:r w:rsidRPr="006F5D10">
        <w:rPr>
          <w:rFonts w:ascii="Arial" w:eastAsia="Times New Roman" w:hAnsi="Arial" w:cs="Arial"/>
          <w:color w:val="888888"/>
          <w:sz w:val="18"/>
          <w:szCs w:val="18"/>
        </w:rPr>
        <w:t>April 11, 2023 13:00 MYT</w:t>
      </w:r>
    </w:p>
    <w:p w:rsidR="006F5D10" w:rsidRPr="006F5D10" w:rsidRDefault="006F5D10" w:rsidP="006F5D10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color w:val="333333"/>
          <w:sz w:val="2"/>
          <w:szCs w:val="2"/>
        </w:rPr>
      </w:pPr>
      <w:r w:rsidRPr="006F5D10">
        <w:rPr>
          <w:rFonts w:ascii="Arial" w:eastAsia="Times New Roman" w:hAnsi="Arial" w:cs="Arial"/>
          <w:noProof/>
          <w:color w:val="333333"/>
          <w:sz w:val="2"/>
          <w:szCs w:val="2"/>
        </w:rPr>
        <w:drawing>
          <wp:inline distT="0" distB="0" distL="0" distR="0">
            <wp:extent cx="4965700" cy="3724275"/>
            <wp:effectExtent l="0" t="0" r="6350" b="9525"/>
            <wp:docPr id="1" name="Picture 1" descr="[KOLUMNIS] Ketagihan vape: Usah cagar masa depan belia, bertindak sebelum terla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KOLUMNIS] Ketagihan vape: Usah cagar masa depan belia, bertindak sebelum terlamb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852" cy="372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10" w:rsidRPr="006F5D10" w:rsidRDefault="006F5D10" w:rsidP="006F5D10">
      <w:pPr>
        <w:shd w:val="clear" w:color="auto" w:fill="F5F4F4"/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Kerajaan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perlu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menilai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semula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langkah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membenarkan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penggunaan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vape.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Sebilangan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besar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pengguna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vape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adalah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belia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.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Mereka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adalah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aset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dan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pewaris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kepimpinan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negara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pada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masa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hadapan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. -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Gambar</w:t>
      </w:r>
      <w:proofErr w:type="spellEnd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 w:rsidRPr="006F5D10">
        <w:rPr>
          <w:rFonts w:ascii="Arial" w:eastAsia="Times New Roman" w:hAnsi="Arial" w:cs="Arial"/>
          <w:i/>
          <w:iCs/>
          <w:color w:val="333333"/>
          <w:sz w:val="21"/>
          <w:szCs w:val="21"/>
        </w:rPr>
        <w:t>hiasan</w:t>
      </w:r>
      <w:proofErr w:type="spellEnd"/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KERAJAAN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baru-baru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disifatkan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cerdik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cecair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rokok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elektronik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Akta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Racun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1952.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cukai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dikenakan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berkenaan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dianggarkan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kerajaan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berbilion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ringgit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kutipan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jualan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penggemar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tegar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amat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dialu-alukan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memegang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fahaman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bahawa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selamat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berbanding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rokok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Tanggapan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sedemikian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mitos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.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rokok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sama-sama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memudaratkan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sahaja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menggunakannya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ramai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120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cecair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isian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berbeza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mendapati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kesemuanya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mengandungi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berbahaya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kesihatan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lastRenderedPageBreak/>
        <w:t>Komponen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berbahaya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dikesan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termasuklah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kanser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pembunuh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nombor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Ramai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bahawa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menyumbang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metabolik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kencing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manis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cecair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membunuh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paru-paru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otak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lapisan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rokok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kaki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lemah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jangkitan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pesakit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diabetes,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seterusnya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berkenaan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dipotong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sahaja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membahayakan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nyawa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dikandung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terdedah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kerosakan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paru-paru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otak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saraf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sindrom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mengejut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menyedihkan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nikotin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susu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penghisap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menjejaskan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corak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tidur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gula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tiroid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kesihatan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terdedah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asap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rokok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berterusan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diserang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asma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jangkitan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paru-paru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telinga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Polis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Diraja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Malaysia (PDRM)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sesetengah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bertanggungjawab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mencampurkan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berbahaya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cecair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Cecair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ketamin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pati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ganja,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syabu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sebalik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perisa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buah-buahan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berpotensi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penyalahgunaan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pelbagai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dadah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berbahaya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Ketagihan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selesa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gelisah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menggeletar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Degupan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laju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sukar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bernafas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segi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emosi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berasa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risau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gelisah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bimbang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pelajar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universiti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kelakuan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segi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tumpuan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diajar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suka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ponteng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disiplin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Natijahnya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tiada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kebaikan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menghisap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malah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diharamkan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parah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bapa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peranan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proaktif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menangani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Majlis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Agama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tegas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fatwa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berhubung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menghisap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kerana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membazir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membahayakan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kesihatan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Kerajaan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semula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membenarkan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vape.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Sebilangan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vape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belia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aset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pewaris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kepimpinan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hadapan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aspirasi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melahirkan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belia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selamat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penentu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Malaysia,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berpegang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teguh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Rukun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insan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holistik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bersepadu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lastRenderedPageBreak/>
        <w:t>Belia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mengelak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insan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menyumbang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agama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demi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kemakmuran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bertanggungjawab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mengelakkan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perkara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mudarat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berisiko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merosakkan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Bertindak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tegas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Pr="006F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D10" w:rsidRPr="006F5D10" w:rsidRDefault="006F5D10" w:rsidP="006F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1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="t" fillcolor="#a0a0a0" stroked="f"/>
        </w:pict>
      </w:r>
    </w:p>
    <w:p w:rsidR="006F5D10" w:rsidRPr="006F5D10" w:rsidRDefault="006F5D10" w:rsidP="006F5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Abdul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Mutalib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Embong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ialah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Pensyarah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Kanan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Pusat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Pendidikan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Asas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Lanjutan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(PPAL), </w:t>
      </w:r>
      <w:proofErr w:type="spellStart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Universiti</w:t>
      </w:r>
      <w:proofErr w:type="spellEnd"/>
      <w:r w:rsidRPr="006F5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Malaysia Terengganu</w:t>
      </w:r>
    </w:p>
    <w:p w:rsidR="00DF39A2" w:rsidRDefault="00DF39A2"/>
    <w:sectPr w:rsidR="00DF3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10"/>
    <w:rsid w:val="006F5D10"/>
    <w:rsid w:val="00D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D54A"/>
  <w15:chartTrackingRefBased/>
  <w15:docId w15:val="{3470DC25-5F70-42DA-8E03-91489EE4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5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D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F5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2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0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9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6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0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9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0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9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9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6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7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8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9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1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8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2024-01-14T07:50:00Z</dcterms:created>
  <dcterms:modified xsi:type="dcterms:W3CDTF">2024-01-14T07:59:00Z</dcterms:modified>
</cp:coreProperties>
</file>