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91AE" w14:textId="309283EA" w:rsidR="00BB3002" w:rsidRDefault="00BB3002" w:rsidP="00EB62BC">
      <w:pPr>
        <w:shd w:val="clear" w:color="auto" w:fill="FFFFFF"/>
        <w:spacing w:after="100" w:afterAutospacing="1" w:line="240" w:lineRule="auto"/>
        <w:outlineLvl w:val="0"/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</w:rPr>
      </w:pPr>
      <w:proofErr w:type="spellStart"/>
      <w:r w:rsidRPr="00BB3002"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</w:rPr>
        <w:t>Hampir</w:t>
      </w:r>
      <w:proofErr w:type="spellEnd"/>
      <w:r w:rsidRPr="00BB3002"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</w:rPr>
        <w:t xml:space="preserve"> 1,500 </w:t>
      </w:r>
      <w:proofErr w:type="spellStart"/>
      <w:r w:rsidRPr="00BB3002"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</w:rPr>
        <w:t>anak</w:t>
      </w:r>
      <w:proofErr w:type="spellEnd"/>
      <w:r w:rsidRPr="00BB3002"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</w:rPr>
        <w:t>belangkas</w:t>
      </w:r>
      <w:proofErr w:type="spellEnd"/>
      <w:r w:rsidRPr="00BB3002"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</w:rPr>
        <w:t>dilepaskan</w:t>
      </w:r>
      <w:proofErr w:type="spellEnd"/>
      <w:r w:rsidRPr="00BB3002"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</w:rPr>
        <w:t>ke</w:t>
      </w:r>
      <w:proofErr w:type="spellEnd"/>
      <w:r w:rsidRPr="00BB3002"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</w:rPr>
        <w:t>laut</w:t>
      </w:r>
      <w:proofErr w:type="spellEnd"/>
    </w:p>
    <w:p w14:paraId="7FDB7FE5" w14:textId="21EC3B48" w:rsidR="00DA5151" w:rsidRPr="00BB3002" w:rsidRDefault="00DA5151" w:rsidP="00EB62BC">
      <w:pPr>
        <w:shd w:val="clear" w:color="auto" w:fill="FFFFFF"/>
        <w:spacing w:after="100" w:afterAutospacing="1" w:line="240" w:lineRule="auto"/>
        <w:outlineLvl w:val="0"/>
        <w:rPr>
          <w:rFonts w:ascii="Verdana" w:eastAsia="Times New Roman" w:hAnsi="Verdana" w:cs="Times New Roman"/>
          <w:color w:val="212529"/>
          <w:sz w:val="18"/>
          <w:szCs w:val="18"/>
        </w:rPr>
      </w:pPr>
      <w:r>
        <w:rPr>
          <w:rFonts w:ascii="Roboto" w:hAnsi="Roboto"/>
          <w:color w:val="212529"/>
          <w:sz w:val="19"/>
          <w:szCs w:val="19"/>
          <w:shd w:val="clear" w:color="auto" w:fill="FFFFFF"/>
        </w:rPr>
        <w:t>Jun 20, 2023 @ 10:20am</w:t>
      </w:r>
      <w:r>
        <w:rPr>
          <w:rFonts w:ascii="Roboto" w:hAnsi="Roboto"/>
          <w:color w:val="212529"/>
          <w:sz w:val="19"/>
          <w:szCs w:val="19"/>
          <w:shd w:val="clear" w:color="auto" w:fill="FFFFFF"/>
        </w:rPr>
        <w:t xml:space="preserve"> </w:t>
      </w:r>
    </w:p>
    <w:p w14:paraId="1122A598" w14:textId="42304674" w:rsidR="00BB3002" w:rsidRPr="00BB3002" w:rsidRDefault="00BB3002" w:rsidP="00BB3002">
      <w:pPr>
        <w:shd w:val="clear" w:color="auto" w:fill="F4F4F4"/>
        <w:spacing w:after="0" w:line="240" w:lineRule="auto"/>
        <w:jc w:val="center"/>
        <w:rPr>
          <w:rFonts w:ascii="Roboto" w:eastAsia="Times New Roman" w:hAnsi="Roboto" w:cs="Times New Roman"/>
          <w:color w:val="212529"/>
        </w:rPr>
      </w:pPr>
      <w:r w:rsidRPr="00BB3002">
        <w:rPr>
          <w:rFonts w:ascii="Roboto" w:eastAsia="Times New Roman" w:hAnsi="Roboto" w:cs="Times New Roman"/>
          <w:noProof/>
          <w:color w:val="212529"/>
        </w:rPr>
        <w:drawing>
          <wp:inline distT="0" distB="0" distL="0" distR="0" wp14:anchorId="6A3530BD" wp14:editId="70532E9E">
            <wp:extent cx="5943600" cy="3964305"/>
            <wp:effectExtent l="0" t="0" r="0" b="0"/>
            <wp:docPr id="3" name="Picture 3" descr="Sebanyak 1,469 benih belangkas dilepaskan di perairan Kemaman, untuk pembiakan. - Foto ihsan U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banyak 1,469 benih belangkas dilepaskan di perairan Kemaman, untuk pembiakan. - Foto ihsan UM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B3002">
        <w:rPr>
          <w:rFonts w:ascii="Roboto" w:eastAsia="Times New Roman" w:hAnsi="Roboto" w:cs="Times New Roman"/>
          <w:color w:val="212529"/>
        </w:rPr>
        <w:t>Sebanyak</w:t>
      </w:r>
      <w:proofErr w:type="spellEnd"/>
      <w:r w:rsidRPr="00BB3002">
        <w:rPr>
          <w:rFonts w:ascii="Roboto" w:eastAsia="Times New Roman" w:hAnsi="Roboto" w:cs="Times New Roman"/>
          <w:color w:val="212529"/>
        </w:rPr>
        <w:t xml:space="preserve"> 1,469 </w:t>
      </w:r>
      <w:proofErr w:type="spellStart"/>
      <w:r w:rsidRPr="00BB3002">
        <w:rPr>
          <w:rFonts w:ascii="Roboto" w:eastAsia="Times New Roman" w:hAnsi="Roboto" w:cs="Times New Roman"/>
          <w:color w:val="212529"/>
        </w:rPr>
        <w:t>benih</w:t>
      </w:r>
      <w:proofErr w:type="spellEnd"/>
      <w:r w:rsidRPr="00BB3002">
        <w:rPr>
          <w:rFonts w:ascii="Roboto" w:eastAsia="Times New Roman" w:hAnsi="Roboto" w:cs="Times New Roman"/>
          <w:color w:val="212529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</w:rPr>
        <w:t>dilepaskan</w:t>
      </w:r>
      <w:proofErr w:type="spellEnd"/>
      <w:r w:rsidRPr="00BB3002">
        <w:rPr>
          <w:rFonts w:ascii="Roboto" w:eastAsia="Times New Roman" w:hAnsi="Roboto" w:cs="Times New Roman"/>
          <w:color w:val="212529"/>
        </w:rPr>
        <w:t xml:space="preserve"> di </w:t>
      </w:r>
      <w:proofErr w:type="spellStart"/>
      <w:r w:rsidRPr="00BB3002">
        <w:rPr>
          <w:rFonts w:ascii="Roboto" w:eastAsia="Times New Roman" w:hAnsi="Roboto" w:cs="Times New Roman"/>
          <w:color w:val="212529"/>
        </w:rPr>
        <w:t>perairan</w:t>
      </w:r>
      <w:proofErr w:type="spellEnd"/>
      <w:r w:rsidRPr="00BB3002">
        <w:rPr>
          <w:rFonts w:ascii="Roboto" w:eastAsia="Times New Roman" w:hAnsi="Roboto" w:cs="Times New Roman"/>
          <w:color w:val="212529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</w:rPr>
        <w:t>Kemaman</w:t>
      </w:r>
      <w:proofErr w:type="spellEnd"/>
      <w:r w:rsidRPr="00BB3002">
        <w:rPr>
          <w:rFonts w:ascii="Roboto" w:eastAsia="Times New Roman" w:hAnsi="Roboto" w:cs="Times New Roman"/>
          <w:color w:val="212529"/>
        </w:rPr>
        <w:t xml:space="preserve">, </w:t>
      </w:r>
      <w:proofErr w:type="spellStart"/>
      <w:r w:rsidRPr="00BB3002">
        <w:rPr>
          <w:rFonts w:ascii="Roboto" w:eastAsia="Times New Roman" w:hAnsi="Roboto" w:cs="Times New Roman"/>
          <w:color w:val="212529"/>
        </w:rPr>
        <w:t>untuk</w:t>
      </w:r>
      <w:proofErr w:type="spellEnd"/>
      <w:r w:rsidRPr="00BB3002">
        <w:rPr>
          <w:rFonts w:ascii="Roboto" w:eastAsia="Times New Roman" w:hAnsi="Roboto" w:cs="Times New Roman"/>
          <w:color w:val="212529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</w:rPr>
        <w:t>pembiakan</w:t>
      </w:r>
      <w:proofErr w:type="spellEnd"/>
      <w:r w:rsidRPr="00BB3002">
        <w:rPr>
          <w:rFonts w:ascii="Roboto" w:eastAsia="Times New Roman" w:hAnsi="Roboto" w:cs="Times New Roman"/>
          <w:color w:val="212529"/>
        </w:rPr>
        <w:t xml:space="preserve">. - </w:t>
      </w:r>
      <w:proofErr w:type="spellStart"/>
      <w:r w:rsidRPr="00BB3002">
        <w:rPr>
          <w:rFonts w:ascii="Roboto" w:eastAsia="Times New Roman" w:hAnsi="Roboto" w:cs="Times New Roman"/>
          <w:color w:val="212529"/>
        </w:rPr>
        <w:t>Foto</w:t>
      </w:r>
      <w:proofErr w:type="spellEnd"/>
      <w:r w:rsidRPr="00BB3002">
        <w:rPr>
          <w:rFonts w:ascii="Roboto" w:eastAsia="Times New Roman" w:hAnsi="Roboto" w:cs="Times New Roman"/>
          <w:color w:val="212529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</w:rPr>
        <w:t>ihsan</w:t>
      </w:r>
      <w:proofErr w:type="spellEnd"/>
      <w:r w:rsidRPr="00BB3002">
        <w:rPr>
          <w:rFonts w:ascii="Roboto" w:eastAsia="Times New Roman" w:hAnsi="Roboto" w:cs="Times New Roman"/>
          <w:color w:val="212529"/>
        </w:rPr>
        <w:t xml:space="preserve"> UMT</w:t>
      </w:r>
    </w:p>
    <w:p w14:paraId="4403F0DC" w14:textId="77777777" w:rsidR="00EB62BC" w:rsidRDefault="00EB62BC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</w:p>
    <w:p w14:paraId="7937627A" w14:textId="6BA8C113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BELANGKAS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adalah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haiwan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prasejarah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atau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dikenali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sebagai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haiwan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fosil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wujud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sejak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200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juta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tahun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dahulu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dan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masih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kekal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hidup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membiak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sehingga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hari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ini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.</w:t>
      </w:r>
    </w:p>
    <w:p w14:paraId="5CC9CD3E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Hanya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ada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empat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spesies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di dunia,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iaitu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Limulus Polyphemus (LP)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Tachypleus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Tridentatus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(TT),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Tachypleus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Gigas (TG), dan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Carcinorcorpius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Rotundicauda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(CR).</w:t>
      </w:r>
    </w:p>
    <w:p w14:paraId="44D3A528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Malaysia sangat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bertuah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kerana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memiliki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tiga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daripada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empat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spesis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di dunia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iaitu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Limulus Polyphemus,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Tachypleus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Gigas dan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Carcinorcorpius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Rotundicauda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dan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dua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daripada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3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spesies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ini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(TG dan CR)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terdapat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perairan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Kemaman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, Terengganu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khususnya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di Kuala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Kemaman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,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manakala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LP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hanya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terdapat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di Amerika Utara.</w:t>
      </w:r>
    </w:p>
    <w:p w14:paraId="0673BD03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lastRenderedPageBreak/>
        <w:t>Pelbagai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inisiatif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dilakukan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penyelidik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dari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Universiti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Malaysia Terengganu (UMT)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dalam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usaha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melindungi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haiwan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purba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yang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diancam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kepupusan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itu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.</w:t>
      </w:r>
    </w:p>
    <w:p w14:paraId="67E78B81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 w:hint="cs"/>
          <w:color w:val="212529"/>
          <w:sz w:val="24"/>
          <w:szCs w:val="24"/>
        </w:rPr>
      </w:pP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Namun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,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perlu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dilakukan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pada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skala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besar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dan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membabitkan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pelbagai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lapisan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masyarakat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.</w:t>
      </w:r>
    </w:p>
    <w:p w14:paraId="38DFB100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Bersempena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dengan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sambutan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Hari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Sedunia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yang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disambut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pada 20 Jun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setiap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tahun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, UMT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mengambil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inisiatif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menganjurkan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​program "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Jom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Lepas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Anok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".</w:t>
      </w:r>
    </w:p>
    <w:p w14:paraId="78961E5E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Ketua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Projek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, Prof Dr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Noraznawati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Ismail,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sebanyak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1,469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benih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dilepaskan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perairan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Kemaman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, Terengganu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sebagai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langkah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memastikan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hidupan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itu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terus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wujud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dan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kekal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lestari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.</w:t>
      </w:r>
    </w:p>
    <w:p w14:paraId="32180664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"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Ini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acara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tahunan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dalam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melestarikan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populasi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khususnya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Kemaman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,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selain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aktiviti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tahunan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bagi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menyokong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sambutan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Hari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Sedunia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ditetapkan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20 Jun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setiap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tahun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oleh International Union for Conservation of Nature (IUCN) yang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dianggotai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oleh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beberapa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negara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seperti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Malaysia,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Jepun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, Amerika Syarikat, Indonesia, India dan lain-lain.</w:t>
      </w:r>
    </w:p>
    <w:p w14:paraId="5EBA091C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"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Fokus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untuk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melahirkan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jurupandu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bermodul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dan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bagi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tujuan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itu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,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kita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babitkan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komuniti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dan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pelajar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diberi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pendedahan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berkaitan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untuk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memastikan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populasi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haiwan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fosil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yang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unik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bertambah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dan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kekal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wujud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perairan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Kemaman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.</w:t>
      </w:r>
    </w:p>
    <w:p w14:paraId="21FC6EC2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proofErr w:type="spellStart"/>
      <w:r w:rsidRPr="00BB3002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>Galakkan</w:t>
      </w:r>
      <w:proofErr w:type="spellEnd"/>
      <w:r w:rsidRPr="00BB3002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>industri</w:t>
      </w:r>
      <w:proofErr w:type="spellEnd"/>
      <w:r w:rsidRPr="00BB3002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>pelancongan</w:t>
      </w:r>
      <w:proofErr w:type="spellEnd"/>
      <w:r w:rsidRPr="00BB3002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 xml:space="preserve"> di Terengganu</w:t>
      </w:r>
    </w:p>
    <w:p w14:paraId="41D8D017" w14:textId="1BB6709D" w:rsidR="00EB62BC" w:rsidRDefault="00BB3002" w:rsidP="00EB62B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BB3002">
        <w:rPr>
          <w:rFonts w:ascii="Roboto" w:eastAsia="Times New Roman" w:hAnsi="Roboto" w:cs="Times New Roman"/>
          <w:noProof/>
          <w:color w:val="212529"/>
          <w:sz w:val="24"/>
          <w:szCs w:val="24"/>
        </w:rPr>
        <w:drawing>
          <wp:inline distT="0" distB="0" distL="0" distR="0" wp14:anchorId="159BA2F2" wp14:editId="77E4B310">
            <wp:extent cx="5122946" cy="2896036"/>
            <wp:effectExtent l="0" t="0" r="1905" b="0"/>
            <wp:docPr id="2" name="Picture 2" descr="Belangkas haiwan fosil wujud sejak 200 juta tahun perlu terus dipelihara elak kepupusan. - Foto ihsan U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langkas haiwan fosil wujud sejak 200 juta tahun perlu terus dipelihara elak kepupusan. - Foto ihsan UM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872" cy="29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AFDFE" w14:textId="77777777" w:rsidR="00EB62BC" w:rsidRDefault="00EB62BC" w:rsidP="00EB62B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</w:rPr>
      </w:pPr>
    </w:p>
    <w:p w14:paraId="6C31DE6B" w14:textId="1E404054" w:rsidR="00BB3002" w:rsidRPr="00BB3002" w:rsidRDefault="00BB3002" w:rsidP="00EB62B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</w:rPr>
      </w:pP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haiwan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fosil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wujud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sejak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200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juta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tahun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perlu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terus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dipelihara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elak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kepupusan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. -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Foto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ihsan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UMT</w:t>
      </w:r>
    </w:p>
    <w:p w14:paraId="502E95D2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lastRenderedPageBreak/>
        <w:t xml:space="preserve">Program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itu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sebagai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titik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permulaan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bagi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aktiviti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tarikan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pelancong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dalam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kalendar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pelancongan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Terengganu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melalui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usaha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sama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kerajaan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negeri Terengganu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dalam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memperkenalkan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sebagai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produk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baharu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Pelancongan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Berasaskan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Komuniti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(CBT)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daerah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Kemaman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dan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seterusnya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menjadikan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Hatcheri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UMT Kuala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Kemaman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(HBUKK)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sebagai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Lokasi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Pelancongan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Berasaskan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Komuniti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(CBT) yang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ke-tujuh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daerah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Kemaman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.</w:t>
      </w:r>
    </w:p>
    <w:p w14:paraId="2636894F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Pusat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pemuliharaan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,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Hatcheri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UMT Kuala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Kemaman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(HBUKK)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dibangunkan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UMT di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bawah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Projek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Translasional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UMT-KPT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sejak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2019 dan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berfungsi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sepenuhnya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pada 20 Jun 2020.</w:t>
      </w:r>
    </w:p>
    <w:p w14:paraId="153E6462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HBUKK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menjadi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pusat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pemindahan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ilmu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berkaitan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pertama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di Pantai Timur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Semenanjung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yang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dikelolakan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oleh Kumpulan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Penyelidikan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UMT (HCRG),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diketuai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pakar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Institut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Bioteknologi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Marin, UMT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iaitu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Noraznawati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dan lima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penyelidik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lain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.</w:t>
      </w:r>
    </w:p>
    <w:p w14:paraId="159DBE6C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HBUKK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dilawati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lebih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hampir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1,000 orang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dalam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kalangan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komuniti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setempat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,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pelancong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tempatan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dan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luar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negara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untuk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melihat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,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menyentuh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dan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mengetahui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fakta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sebenar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.</w:t>
      </w:r>
    </w:p>
    <w:p w14:paraId="5F9EFF43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proofErr w:type="spellStart"/>
      <w:r w:rsidRPr="00BB3002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>Aktiviti</w:t>
      </w:r>
      <w:proofErr w:type="spellEnd"/>
      <w:r w:rsidRPr="00BB3002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>lepaskan</w:t>
      </w:r>
      <w:proofErr w:type="spellEnd"/>
      <w:r w:rsidRPr="00BB3002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 xml:space="preserve"> di Pantai </w:t>
      </w:r>
      <w:proofErr w:type="spellStart"/>
      <w:r w:rsidRPr="00BB3002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>Telaga</w:t>
      </w:r>
      <w:proofErr w:type="spellEnd"/>
      <w:r w:rsidRPr="00BB3002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t>Simpul</w:t>
      </w:r>
      <w:proofErr w:type="spellEnd"/>
    </w:p>
    <w:p w14:paraId="75251576" w14:textId="77777777" w:rsidR="00DA5151" w:rsidRDefault="00BB3002" w:rsidP="00DA515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BB3002">
        <w:rPr>
          <w:rFonts w:ascii="Roboto" w:eastAsia="Times New Roman" w:hAnsi="Roboto" w:cs="Times New Roman"/>
          <w:noProof/>
          <w:color w:val="212529"/>
          <w:sz w:val="24"/>
          <w:szCs w:val="24"/>
        </w:rPr>
        <w:drawing>
          <wp:inline distT="0" distB="0" distL="0" distR="0" wp14:anchorId="0EC6E10E" wp14:editId="1A8AA873">
            <wp:extent cx="5373956" cy="3008474"/>
            <wp:effectExtent l="0" t="0" r="0" b="1905"/>
            <wp:docPr id="1" name="Picture 1" descr="Pusat pemuliharaan belangkas antara lokasi kerap dilawati pelancongan untuk mengetahui lebih mendalam mengenai haiwan prasejarah. - Foto ihsan U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sat pemuliharaan belangkas antara lokasi kerap dilawati pelancongan untuk mengetahui lebih mendalam mengenai haiwan prasejarah. - Foto ihsan UM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297" cy="301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A48AB" w14:textId="77777777" w:rsidR="00DA5151" w:rsidRDefault="00DA5151" w:rsidP="00DA515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</w:rPr>
      </w:pPr>
    </w:p>
    <w:p w14:paraId="71B398DC" w14:textId="2AB5444F" w:rsidR="00BB3002" w:rsidRDefault="00BB3002" w:rsidP="00DA515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Pusat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pemuliharaan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antara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lokasi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kerap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dilawati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pelancongan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untuk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mengetahui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lebih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mendalam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mengenai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haiwan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prasejarah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. -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Foto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ihsan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UMT</w:t>
      </w:r>
    </w:p>
    <w:p w14:paraId="454F8D7C" w14:textId="77777777" w:rsidR="00DA5151" w:rsidRPr="00BB3002" w:rsidRDefault="00DA5151" w:rsidP="00BB300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</w:p>
    <w:p w14:paraId="11FC22DD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lastRenderedPageBreak/>
        <w:t>Noraznawati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berkata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,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pemilihan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Pantai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Telaga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Simpul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sebagai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lokasi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pelepasan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juvenil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sangat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bertepatan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memandangkan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kawasan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itu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adalah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antara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habitat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semula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jadi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perairan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Kemaman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.</w:t>
      </w:r>
    </w:p>
    <w:p w14:paraId="10D24457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"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akan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datang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bertelur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sepanjang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pantai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ini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apabila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tiba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musimnya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iaitu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pada Mei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hingga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Oktober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.</w:t>
      </w:r>
    </w:p>
    <w:p w14:paraId="6D947F17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Tambahan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pula,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kedudukan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pantai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ini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tidak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jauh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daripada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HBUKK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memudahkan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pelancong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datang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melawat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HBUKK dan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menjalankan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aktiviti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pelepasan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juvenil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di Pantai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Telaga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Simpul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.</w:t>
      </w:r>
    </w:p>
    <w:p w14:paraId="74DC8C1D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"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Menerusi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program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ini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diharapkan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dapat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memberi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impak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positif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melalui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peningkatan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kadar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populasi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perairan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Kemaman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.</w:t>
      </w:r>
    </w:p>
    <w:p w14:paraId="4BF830FE" w14:textId="77777777" w:rsidR="00BB3002" w:rsidRPr="00BB3002" w:rsidRDefault="00BB3002" w:rsidP="00BB300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Selain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itu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,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masyarakat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setempat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turut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mendapat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manfaat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daripada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limpahan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ekonomi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apabila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Pantai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Telaga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Simpul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bakal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diwartakan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sebagai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kawasan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pembiakan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dan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pemuliharaan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belangkas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manakala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HBUKK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dijadikan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lokasi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</w:t>
      </w:r>
      <w:proofErr w:type="spellStart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>ekopelancongan</w:t>
      </w:r>
      <w:proofErr w:type="spellEnd"/>
      <w:r w:rsidRPr="00BB3002">
        <w:rPr>
          <w:rFonts w:ascii="Roboto" w:eastAsia="Times New Roman" w:hAnsi="Roboto" w:cs="Times New Roman"/>
          <w:color w:val="212529"/>
          <w:sz w:val="24"/>
          <w:szCs w:val="24"/>
        </w:rPr>
        <w:t xml:space="preserve"> negeri Terengganu.</w:t>
      </w:r>
    </w:p>
    <w:p w14:paraId="6F0C055D" w14:textId="77777777" w:rsidR="00BB3002" w:rsidRDefault="00BB3002"/>
    <w:sectPr w:rsidR="00BB3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02"/>
    <w:rsid w:val="00BB3002"/>
    <w:rsid w:val="00DA5151"/>
    <w:rsid w:val="00E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3324"/>
  <w15:chartTrackingRefBased/>
  <w15:docId w15:val="{67C0164B-BB53-4085-9502-6FCB0870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3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0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-inline-block">
    <w:name w:val="d-inline-block"/>
    <w:basedOn w:val="DefaultParagraphFont"/>
    <w:rsid w:val="00BB3002"/>
  </w:style>
  <w:style w:type="paragraph" w:styleId="NormalWeb">
    <w:name w:val="Normal (Web)"/>
    <w:basedOn w:val="Normal"/>
    <w:uiPriority w:val="99"/>
    <w:semiHidden/>
    <w:unhideWhenUsed/>
    <w:rsid w:val="00BB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3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3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2931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3598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8552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6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6594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77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8" w:color="D3114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2024-01-15T00:57:00Z</dcterms:created>
  <dcterms:modified xsi:type="dcterms:W3CDTF">2024-01-15T01:26:00Z</dcterms:modified>
</cp:coreProperties>
</file>